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DAC" w:rsidRDefault="00431C64" w:rsidP="00634285">
      <w:pPr>
        <w:spacing w:line="0" w:lineRule="atLeast"/>
        <w:jc w:val="both"/>
        <w:rPr>
          <w:rFonts w:ascii="Trebuchet MS" w:eastAsia="Trebuchet MS" w:hAnsi="Trebuchet MS"/>
          <w:noProof/>
          <w:color w:val="231F20"/>
          <w:sz w:val="24"/>
          <w:szCs w:val="24"/>
        </w:rPr>
      </w:pPr>
      <w:r>
        <w:rPr>
          <w:rFonts w:ascii="Trebuchet MS" w:eastAsia="Trebuchet MS" w:hAnsi="Trebuchet MS"/>
          <w:noProof/>
          <w:color w:val="231F20"/>
          <w:sz w:val="24"/>
          <w:szCs w:val="24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-876935</wp:posOffset>
            </wp:positionH>
            <wp:positionV relativeFrom="paragraph">
              <wp:posOffset>-720725</wp:posOffset>
            </wp:positionV>
            <wp:extent cx="7550034" cy="2118360"/>
            <wp:effectExtent l="0" t="0" r="0" b="0"/>
            <wp:wrapNone/>
            <wp:docPr id="6" name="Imagine 6" descr="C:\Users\acdum\AppData\Local\Microsoft\Windows\INetCache\Content.Word\Comunicat de Presa fundal sigla gov mijl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dum\AppData\Local\Microsoft\Windows\INetCache\Content.Word\Comunicat de Presa fundal sigla gov mijlo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79407"/>
                    <a:stretch/>
                  </pic:blipFill>
                  <pic:spPr bwMode="auto">
                    <a:xfrm>
                      <a:off x="0" y="0"/>
                      <a:ext cx="7554186" cy="21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/>
                      </a:ext>
                    </a:extLst>
                  </pic:spPr>
                </pic:pic>
              </a:graphicData>
            </a:graphic>
          </wp:anchor>
        </w:drawing>
      </w:r>
    </w:p>
    <w:p w:rsidR="002C1977" w:rsidRDefault="00620682" w:rsidP="00634285">
      <w:pPr>
        <w:spacing w:line="0" w:lineRule="atLeast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margin">
              <wp:posOffset>3529420</wp:posOffset>
            </wp:positionH>
            <wp:positionV relativeFrom="paragraph">
              <wp:posOffset>-496570</wp:posOffset>
            </wp:positionV>
            <wp:extent cx="695874" cy="652582"/>
            <wp:effectExtent l="0" t="0" r="9525" b="0"/>
            <wp:wrapNone/>
            <wp:docPr id="4" name="Imagine 4" descr="C:\Users\acdum\AppData\Local\Microsoft\Windows\INetCache\Content.Word\INTRODUCETI SIGLA PRO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dum\AppData\Local\Microsoft\Windows\INetCache\Content.Word\INTRODUCETI SIGLA PROGRA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874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4285" w:rsidRDefault="002C1977" w:rsidP="00634285">
      <w:pPr>
        <w:spacing w:line="0" w:lineRule="atLeast"/>
        <w:jc w:val="both"/>
        <w:rPr>
          <w:rFonts w:ascii="Trebuchet MS" w:eastAsia="Trebuchet MS" w:hAnsi="Trebuchet MS"/>
          <w:b/>
          <w:color w:val="141F25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4655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-945515</wp:posOffset>
            </wp:positionV>
            <wp:extent cx="7623810" cy="1915795"/>
            <wp:effectExtent l="0" t="0" r="0" b="8255"/>
            <wp:wrapNone/>
            <wp:docPr id="9" name="Imagine 5" descr="C:\Users\acdum\AppData\Local\Microsoft\Windows\INetCache\Content.Word\Comunicat de Presa fund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5" descr="C:\Users\acdum\AppData\Local\Microsoft\Windows\INetCache\Content.Word\Comunicat de Presa funda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82244"/>
                    <a:stretch/>
                  </pic:blipFill>
                  <pic:spPr bwMode="auto">
                    <a:xfrm>
                      <a:off x="0" y="0"/>
                      <a:ext cx="7623810" cy="1915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/>
                      </a:ext>
                    </a:extLst>
                  </pic:spPr>
                </pic:pic>
              </a:graphicData>
            </a:graphic>
          </wp:anchor>
        </w:drawing>
      </w:r>
      <w:r w:rsidR="004914E6"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1910715</wp:posOffset>
            </wp:positionH>
            <wp:positionV relativeFrom="paragraph">
              <wp:posOffset>-648335</wp:posOffset>
            </wp:positionV>
            <wp:extent cx="624840" cy="624840"/>
            <wp:effectExtent l="0" t="0" r="0" b="0"/>
            <wp:wrapNone/>
            <wp:docPr id="11" name="Imagine 3" descr="C:\Users\acdum\AppData\Local\Microsoft\Windows\INetCache\Content.Word\sigla_guv_coroana_albast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C:\Users\acdum\AppData\Local\Microsoft\Windows\INetCache\Content.Word\sigla_guv_coroana_albastru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4285" w:rsidRDefault="00634285" w:rsidP="00634285">
      <w:pPr>
        <w:spacing w:line="0" w:lineRule="atLeast"/>
        <w:jc w:val="both"/>
        <w:rPr>
          <w:rFonts w:ascii="Trebuchet MS" w:eastAsia="Trebuchet MS" w:hAnsi="Trebuchet MS"/>
          <w:b/>
          <w:color w:val="141F25"/>
          <w:sz w:val="28"/>
          <w:szCs w:val="28"/>
        </w:rPr>
      </w:pPr>
    </w:p>
    <w:p w:rsidR="00634285" w:rsidRDefault="00634285" w:rsidP="00634285">
      <w:pPr>
        <w:spacing w:line="0" w:lineRule="atLeast"/>
        <w:jc w:val="both"/>
        <w:rPr>
          <w:rFonts w:ascii="Trebuchet MS" w:eastAsia="Trebuchet MS" w:hAnsi="Trebuchet MS"/>
          <w:b/>
          <w:color w:val="141F25"/>
          <w:sz w:val="28"/>
          <w:szCs w:val="28"/>
        </w:rPr>
      </w:pPr>
    </w:p>
    <w:p w:rsidR="00634285" w:rsidRDefault="00634285" w:rsidP="00634285">
      <w:pPr>
        <w:spacing w:line="0" w:lineRule="atLeast"/>
        <w:jc w:val="both"/>
        <w:rPr>
          <w:rFonts w:ascii="Trebuchet MS" w:eastAsia="Trebuchet MS" w:hAnsi="Trebuchet MS"/>
          <w:b/>
          <w:color w:val="141F25"/>
          <w:sz w:val="28"/>
          <w:szCs w:val="28"/>
        </w:rPr>
      </w:pPr>
    </w:p>
    <w:p w:rsidR="00634285" w:rsidRPr="00ED3FCE" w:rsidRDefault="00634285" w:rsidP="00431C64">
      <w:pPr>
        <w:spacing w:line="0" w:lineRule="atLeast"/>
        <w:jc w:val="center"/>
        <w:rPr>
          <w:rFonts w:ascii="Trebuchet MS" w:eastAsia="Trebuchet MS" w:hAnsi="Trebuchet MS"/>
          <w:b/>
          <w:sz w:val="28"/>
          <w:szCs w:val="28"/>
        </w:rPr>
      </w:pPr>
    </w:p>
    <w:p w:rsidR="00ED3FCE" w:rsidRPr="00ED3FCE" w:rsidRDefault="00ED3FCE" w:rsidP="00431C64">
      <w:pPr>
        <w:spacing w:line="0" w:lineRule="atLeast"/>
        <w:jc w:val="center"/>
        <w:rPr>
          <w:rFonts w:ascii="Trebuchet MS" w:eastAsia="Trebuchet MS" w:hAnsi="Trebuchet MS"/>
          <w:b/>
          <w:sz w:val="28"/>
          <w:szCs w:val="28"/>
        </w:rPr>
      </w:pPr>
      <w:r>
        <w:rPr>
          <w:rFonts w:ascii="Trebuchet MS" w:eastAsia="Trebuchet MS" w:hAnsi="Trebuchet MS"/>
          <w:b/>
          <w:sz w:val="28"/>
          <w:szCs w:val="28"/>
        </w:rPr>
        <w:t xml:space="preserve">Anunț de </w:t>
      </w:r>
      <w:r w:rsidR="00AD17D4">
        <w:rPr>
          <w:rFonts w:ascii="Trebuchet MS" w:eastAsia="Trebuchet MS" w:hAnsi="Trebuchet MS"/>
          <w:b/>
          <w:sz w:val="28"/>
          <w:szCs w:val="28"/>
        </w:rPr>
        <w:t>finalizare proiect</w:t>
      </w:r>
    </w:p>
    <w:sdt>
      <w:sdtPr>
        <w:rPr>
          <w:rFonts w:ascii="Trebuchet MS" w:eastAsia="Trebuchet MS" w:hAnsi="Trebuchet MS"/>
          <w:b/>
          <w:color w:val="141F25"/>
          <w:sz w:val="28"/>
          <w:szCs w:val="28"/>
        </w:rPr>
        <w:id w:val="851301301"/>
        <w:placeholder>
          <w:docPart w:val="9E672E7E476C4F9D9169071BF1DFE74C"/>
        </w:placeholder>
        <w:text/>
      </w:sdtPr>
      <w:sdtContent>
        <w:p w:rsidR="00634285" w:rsidRPr="000D5594" w:rsidRDefault="006439F9" w:rsidP="00431C64">
          <w:pPr>
            <w:spacing w:line="0" w:lineRule="atLeast"/>
            <w:ind w:left="4540"/>
            <w:jc w:val="right"/>
            <w:rPr>
              <w:rFonts w:ascii="Trebuchet MS" w:eastAsia="Trebuchet MS" w:hAnsi="Trebuchet MS"/>
              <w:b/>
              <w:color w:val="141F25"/>
              <w:sz w:val="28"/>
              <w:szCs w:val="28"/>
            </w:rPr>
          </w:pPr>
          <w:r>
            <w:rPr>
              <w:rFonts w:ascii="Trebuchet MS" w:eastAsia="Trebuchet MS" w:hAnsi="Trebuchet MS"/>
              <w:b/>
              <w:color w:val="141F25"/>
              <w:sz w:val="28"/>
              <w:szCs w:val="28"/>
            </w:rPr>
            <w:t>Data</w:t>
          </w:r>
          <w:r>
            <w:rPr>
              <w:rFonts w:ascii="Trebuchet MS" w:eastAsia="Trebuchet MS" w:hAnsi="Trebuchet MS"/>
              <w:b/>
              <w:color w:val="141F25"/>
              <w:sz w:val="28"/>
              <w:szCs w:val="28"/>
              <w:lang w:val="en-US"/>
            </w:rPr>
            <w:t>:</w:t>
          </w:r>
          <w:r w:rsidR="00473C00">
            <w:rPr>
              <w:rFonts w:ascii="Trebuchet MS" w:eastAsia="Trebuchet MS" w:hAnsi="Trebuchet MS"/>
              <w:b/>
              <w:color w:val="141F25"/>
              <w:sz w:val="28"/>
              <w:szCs w:val="28"/>
              <w:lang w:val="en-US"/>
            </w:rPr>
            <w:t>27.06.2023</w:t>
          </w:r>
        </w:p>
      </w:sdtContent>
    </w:sdt>
    <w:p w:rsidR="006439F9" w:rsidRDefault="006439F9" w:rsidP="006439F9">
      <w:pPr>
        <w:spacing w:line="0" w:lineRule="atLeast"/>
        <w:ind w:right="880"/>
        <w:jc w:val="center"/>
        <w:rPr>
          <w:rFonts w:ascii="Trebuchet MS" w:eastAsia="Trebuchet MS" w:hAnsi="Trebuchet MS"/>
          <w:b/>
          <w:color w:val="141F25"/>
          <w:sz w:val="28"/>
          <w:szCs w:val="28"/>
        </w:rPr>
      </w:pPr>
    </w:p>
    <w:p w:rsidR="00634285" w:rsidRPr="006439F9" w:rsidRDefault="00D000D0" w:rsidP="006439F9">
      <w:pPr>
        <w:spacing w:line="0" w:lineRule="atLeast"/>
        <w:ind w:right="880"/>
        <w:jc w:val="center"/>
        <w:rPr>
          <w:rFonts w:ascii="Trebuchet MS" w:eastAsia="Trebuchet MS" w:hAnsi="Trebuchet MS"/>
          <w:b/>
          <w:color w:val="141F25"/>
          <w:sz w:val="28"/>
          <w:szCs w:val="28"/>
        </w:rPr>
      </w:pPr>
      <w:r w:rsidRPr="00D000D0">
        <w:rPr>
          <w:rFonts w:ascii="Trebuchet MS" w:eastAsia="Trebuchet MS" w:hAnsi="Trebuchet MS"/>
          <w:b/>
          <w:color w:val="141F25"/>
          <w:sz w:val="28"/>
          <w:szCs w:val="28"/>
        </w:rPr>
        <w:t>“Consolidarea capacitatii unităților de învățământ preunive</w:t>
      </w:r>
      <w:r w:rsidRPr="00D000D0">
        <w:rPr>
          <w:rFonts w:ascii="Trebuchet MS" w:eastAsia="Trebuchet MS" w:hAnsi="Trebuchet MS"/>
          <w:b/>
          <w:color w:val="141F25"/>
          <w:sz w:val="28"/>
          <w:szCs w:val="28"/>
        </w:rPr>
        <w:t>r</w:t>
      </w:r>
      <w:r w:rsidRPr="00D000D0">
        <w:rPr>
          <w:rFonts w:ascii="Trebuchet MS" w:eastAsia="Trebuchet MS" w:hAnsi="Trebuchet MS"/>
          <w:b/>
          <w:color w:val="141F25"/>
          <w:sz w:val="28"/>
          <w:szCs w:val="28"/>
        </w:rPr>
        <w:t>sitar de stat în vederea gestionării situației de pandemie g</w:t>
      </w:r>
      <w:r w:rsidRPr="00D000D0">
        <w:rPr>
          <w:rFonts w:ascii="Trebuchet MS" w:eastAsia="Trebuchet MS" w:hAnsi="Trebuchet MS"/>
          <w:b/>
          <w:color w:val="141F25"/>
          <w:sz w:val="28"/>
          <w:szCs w:val="28"/>
        </w:rPr>
        <w:t>e</w:t>
      </w:r>
      <w:r w:rsidRPr="00D000D0">
        <w:rPr>
          <w:rFonts w:ascii="Trebuchet MS" w:eastAsia="Trebuchet MS" w:hAnsi="Trebuchet MS"/>
          <w:b/>
          <w:color w:val="141F25"/>
          <w:sz w:val="28"/>
          <w:szCs w:val="28"/>
        </w:rPr>
        <w:t>nerată de virusul SARS-COV-2 la nivelul comunei Salcia”</w:t>
      </w:r>
    </w:p>
    <w:p w:rsidR="00634285" w:rsidRDefault="00634285" w:rsidP="00246A92">
      <w:pPr>
        <w:spacing w:line="0" w:lineRule="atLeast"/>
        <w:jc w:val="both"/>
        <w:rPr>
          <w:rFonts w:ascii="Trebuchet MS" w:eastAsia="Trebuchet MS" w:hAnsi="Trebuchet MS"/>
          <w:color w:val="231F20"/>
          <w:sz w:val="36"/>
          <w:szCs w:val="36"/>
        </w:rPr>
      </w:pPr>
    </w:p>
    <w:p w:rsidR="00826A81" w:rsidRDefault="006439F9" w:rsidP="00D000D0">
      <w:pPr>
        <w:spacing w:line="0" w:lineRule="atLeast"/>
        <w:ind w:firstLine="708"/>
        <w:jc w:val="both"/>
        <w:rPr>
          <w:rFonts w:ascii="Trebuchet MS" w:eastAsia="Trebuchet MS" w:hAnsi="Trebuchet MS"/>
          <w:color w:val="231F20"/>
          <w:sz w:val="24"/>
          <w:szCs w:val="24"/>
        </w:rPr>
      </w:pPr>
      <w:r>
        <w:rPr>
          <w:rFonts w:ascii="Trebuchet MS" w:eastAsia="Trebuchet MS" w:hAnsi="Trebuchet MS"/>
          <w:color w:val="231F20"/>
          <w:sz w:val="24"/>
          <w:szCs w:val="24"/>
        </w:rPr>
        <w:t xml:space="preserve">Comuna </w:t>
      </w:r>
      <w:r w:rsidR="00D000D0">
        <w:rPr>
          <w:rFonts w:ascii="Trebuchet MS" w:eastAsia="Trebuchet MS" w:hAnsi="Trebuchet MS"/>
          <w:color w:val="231F20"/>
          <w:sz w:val="24"/>
          <w:szCs w:val="24"/>
        </w:rPr>
        <w:t>Salcia</w:t>
      </w:r>
      <w:r w:rsidR="00F82C00" w:rsidRPr="00F82C00">
        <w:rPr>
          <w:rFonts w:ascii="Trebuchet MS" w:eastAsia="Trebuchet MS" w:hAnsi="Trebuchet MS"/>
          <w:color w:val="231F20"/>
          <w:sz w:val="24"/>
          <w:szCs w:val="24"/>
        </w:rPr>
        <w:t xml:space="preserve">, </w:t>
      </w:r>
      <w:r>
        <w:rPr>
          <w:rFonts w:ascii="Trebuchet MS" w:eastAsia="Trebuchet MS" w:hAnsi="Trebuchet MS"/>
          <w:color w:val="231F20"/>
          <w:sz w:val="24"/>
          <w:szCs w:val="24"/>
        </w:rPr>
        <w:t xml:space="preserve">Judetul </w:t>
      </w:r>
      <w:r w:rsidR="00D000D0">
        <w:rPr>
          <w:rFonts w:ascii="Trebuchet MS" w:eastAsia="Trebuchet MS" w:hAnsi="Trebuchet MS"/>
          <w:color w:val="231F20"/>
          <w:sz w:val="24"/>
          <w:szCs w:val="24"/>
        </w:rPr>
        <w:t>Mehedinti</w:t>
      </w:r>
      <w:r>
        <w:rPr>
          <w:rFonts w:ascii="Trebuchet MS" w:eastAsia="Trebuchet MS" w:hAnsi="Trebuchet MS"/>
          <w:color w:val="231F20"/>
          <w:sz w:val="24"/>
          <w:szCs w:val="24"/>
        </w:rPr>
        <w:t>,</w:t>
      </w:r>
      <w:r w:rsidR="00AD17D4">
        <w:rPr>
          <w:rFonts w:ascii="Trebuchet MS" w:eastAsia="Trebuchet MS" w:hAnsi="Trebuchet MS"/>
          <w:color w:val="231F20"/>
          <w:sz w:val="24"/>
          <w:szCs w:val="24"/>
        </w:rPr>
        <w:t>anunță finalizarea implementării proiect</w:t>
      </w:r>
      <w:r w:rsidR="00AD17D4">
        <w:rPr>
          <w:rFonts w:ascii="Trebuchet MS" w:eastAsia="Trebuchet MS" w:hAnsi="Trebuchet MS"/>
          <w:color w:val="231F20"/>
          <w:sz w:val="24"/>
          <w:szCs w:val="24"/>
        </w:rPr>
        <w:t>u</w:t>
      </w:r>
      <w:r w:rsidR="00AD17D4">
        <w:rPr>
          <w:rFonts w:ascii="Trebuchet MS" w:eastAsia="Trebuchet MS" w:hAnsi="Trebuchet MS"/>
          <w:color w:val="231F20"/>
          <w:sz w:val="24"/>
          <w:szCs w:val="24"/>
        </w:rPr>
        <w:t xml:space="preserve">lui </w:t>
      </w:r>
      <w:r w:rsidR="00D000D0" w:rsidRPr="00D000D0">
        <w:rPr>
          <w:rFonts w:ascii="Trebuchet MS" w:eastAsia="Trebuchet MS" w:hAnsi="Trebuchet MS"/>
          <w:color w:val="231F20"/>
          <w:sz w:val="24"/>
          <w:szCs w:val="24"/>
        </w:rPr>
        <w:t>“Consolidarea capacitatii unităților de învățământ preuniversitar de stat în v</w:t>
      </w:r>
      <w:r w:rsidR="00D000D0" w:rsidRPr="00D000D0">
        <w:rPr>
          <w:rFonts w:ascii="Trebuchet MS" w:eastAsia="Trebuchet MS" w:hAnsi="Trebuchet MS"/>
          <w:color w:val="231F20"/>
          <w:sz w:val="24"/>
          <w:szCs w:val="24"/>
        </w:rPr>
        <w:t>e</w:t>
      </w:r>
      <w:r w:rsidR="00D000D0" w:rsidRPr="00D000D0">
        <w:rPr>
          <w:rFonts w:ascii="Trebuchet MS" w:eastAsia="Trebuchet MS" w:hAnsi="Trebuchet MS"/>
          <w:color w:val="231F20"/>
          <w:sz w:val="24"/>
          <w:szCs w:val="24"/>
        </w:rPr>
        <w:t>derea gestionării situației de pandemie generată de virusul SARS-COV-2 la nivelul comunei Salcia”</w:t>
      </w:r>
    </w:p>
    <w:p w:rsidR="0078472B" w:rsidRDefault="0078472B" w:rsidP="00826A81">
      <w:pPr>
        <w:spacing w:line="0" w:lineRule="atLeast"/>
        <w:jc w:val="both"/>
        <w:rPr>
          <w:rFonts w:ascii="Trebuchet MS" w:eastAsia="Trebuchet MS" w:hAnsi="Trebuchet MS"/>
          <w:color w:val="231F20"/>
          <w:sz w:val="24"/>
          <w:szCs w:val="24"/>
        </w:rPr>
      </w:pPr>
    </w:p>
    <w:p w:rsidR="00520DBF" w:rsidRDefault="006439F9" w:rsidP="00133DAE">
      <w:pPr>
        <w:spacing w:line="0" w:lineRule="atLeast"/>
        <w:jc w:val="both"/>
        <w:rPr>
          <w:rFonts w:ascii="Trebuchet MS" w:eastAsia="Trebuchet MS" w:hAnsi="Trebuchet MS"/>
          <w:color w:val="231F20"/>
          <w:sz w:val="24"/>
          <w:szCs w:val="24"/>
        </w:rPr>
      </w:pPr>
      <w:r w:rsidRPr="006439F9">
        <w:rPr>
          <w:rFonts w:ascii="Trebuchet MS" w:eastAsia="Trebuchet MS" w:hAnsi="Trebuchet MS"/>
          <w:color w:val="231F20"/>
          <w:sz w:val="24"/>
          <w:szCs w:val="24"/>
        </w:rPr>
        <w:t>Obiectivul general al proiectului:  Prevenirea răspândirii coronavirusului SARS-Cov-2 prin dotarea cu echipamente de protecție medicală a unităților de invățământ pr</w:t>
      </w:r>
      <w:r w:rsidRPr="006439F9">
        <w:rPr>
          <w:rFonts w:ascii="Trebuchet MS" w:eastAsia="Trebuchet MS" w:hAnsi="Trebuchet MS"/>
          <w:color w:val="231F20"/>
          <w:sz w:val="24"/>
          <w:szCs w:val="24"/>
        </w:rPr>
        <w:t>e</w:t>
      </w:r>
      <w:r w:rsidRPr="006439F9">
        <w:rPr>
          <w:rFonts w:ascii="Trebuchet MS" w:eastAsia="Trebuchet MS" w:hAnsi="Trebuchet MS"/>
          <w:color w:val="231F20"/>
          <w:sz w:val="24"/>
          <w:szCs w:val="24"/>
        </w:rPr>
        <w:t>universitar de stat. Proiectul contribuie la indicatorul de rezultat al POIM 2S132 - Capacitate adecvată de îngrijire și tratament a cazurilor de in-fecție cu virusul SARS-CoV-2/ de gestionare a crize</w:t>
      </w:r>
      <w:r>
        <w:rPr>
          <w:rFonts w:ascii="Trebuchet MS" w:eastAsia="Trebuchet MS" w:hAnsi="Trebuchet MS"/>
          <w:color w:val="231F20"/>
          <w:sz w:val="24"/>
          <w:szCs w:val="24"/>
        </w:rPr>
        <w:t>i sanitare. Indicatorul este un</w:t>
      </w:r>
      <w:r w:rsidRPr="006439F9">
        <w:rPr>
          <w:rFonts w:ascii="Trebuchet MS" w:eastAsia="Trebuchet MS" w:hAnsi="Trebuchet MS"/>
          <w:color w:val="231F20"/>
          <w:sz w:val="24"/>
          <w:szCs w:val="24"/>
        </w:rPr>
        <w:t>ul calitativ: Înainte de intervenția POIM: NU; Ulterior intervenției POIM: DA.</w:t>
      </w:r>
    </w:p>
    <w:p w:rsidR="006439F9" w:rsidRDefault="006439F9" w:rsidP="00133DAE">
      <w:pPr>
        <w:spacing w:line="0" w:lineRule="atLeast"/>
        <w:jc w:val="both"/>
        <w:rPr>
          <w:rFonts w:ascii="Trebuchet MS" w:eastAsia="Trebuchet MS" w:hAnsi="Trebuchet MS"/>
          <w:color w:val="231F20"/>
          <w:sz w:val="24"/>
          <w:szCs w:val="24"/>
        </w:rPr>
      </w:pPr>
    </w:p>
    <w:p w:rsidR="0078472B" w:rsidRPr="00826A81" w:rsidRDefault="0078472B" w:rsidP="00133DAE">
      <w:pPr>
        <w:spacing w:line="0" w:lineRule="atLeast"/>
        <w:jc w:val="both"/>
        <w:rPr>
          <w:rFonts w:ascii="Trebuchet MS" w:eastAsia="Trebuchet MS" w:hAnsi="Trebuchet MS"/>
          <w:color w:val="231F20"/>
          <w:sz w:val="24"/>
          <w:szCs w:val="24"/>
        </w:rPr>
      </w:pPr>
      <w:r w:rsidRPr="0078472B">
        <w:rPr>
          <w:rFonts w:ascii="Trebuchet MS" w:eastAsia="Trebuchet MS" w:hAnsi="Trebuchet MS"/>
          <w:color w:val="231F20"/>
          <w:sz w:val="24"/>
          <w:szCs w:val="24"/>
        </w:rPr>
        <w:t xml:space="preserve">Rezultate </w:t>
      </w:r>
      <w:r w:rsidR="00AD17D4">
        <w:rPr>
          <w:rFonts w:ascii="Trebuchet MS" w:eastAsia="Trebuchet MS" w:hAnsi="Trebuchet MS"/>
          <w:color w:val="231F20"/>
          <w:sz w:val="24"/>
          <w:szCs w:val="24"/>
        </w:rPr>
        <w:t>obținute</w:t>
      </w:r>
      <w:r>
        <w:rPr>
          <w:rFonts w:ascii="Trebuchet MS" w:eastAsia="Trebuchet MS" w:hAnsi="Trebuchet MS"/>
          <w:color w:val="231F20"/>
          <w:sz w:val="24"/>
          <w:szCs w:val="24"/>
        </w:rPr>
        <w:t>:</w:t>
      </w:r>
      <w:r w:rsidR="00D000D0" w:rsidRPr="00D000D0">
        <w:rPr>
          <w:rFonts w:ascii="Trebuchet MS" w:eastAsia="Trebuchet MS" w:hAnsi="Trebuchet MS"/>
          <w:color w:val="231F20"/>
          <w:sz w:val="24"/>
          <w:szCs w:val="24"/>
        </w:rPr>
        <w:t>125 elevi, 54 copii, 20 cadre didactice si 5 persoane reprezentand personal auxiliar</w:t>
      </w:r>
      <w:r w:rsidR="00133DAE" w:rsidRPr="00133DAE">
        <w:rPr>
          <w:rFonts w:ascii="Trebuchet MS" w:eastAsia="Trebuchet MS" w:hAnsi="Trebuchet MS"/>
          <w:color w:val="231F20"/>
          <w:sz w:val="24"/>
          <w:szCs w:val="24"/>
        </w:rPr>
        <w:t xml:space="preserve">, </w:t>
      </w:r>
      <w:r w:rsidR="00114C0B" w:rsidRPr="00114C0B">
        <w:rPr>
          <w:rFonts w:ascii="Trebuchet MS" w:eastAsia="Trebuchet MS" w:hAnsi="Trebuchet MS"/>
          <w:color w:val="231F20"/>
          <w:sz w:val="24"/>
          <w:szCs w:val="24"/>
        </w:rPr>
        <w:t>beneficia</w:t>
      </w:r>
      <w:r w:rsidR="00AD17D4">
        <w:rPr>
          <w:rFonts w:ascii="Trebuchet MS" w:eastAsia="Trebuchet MS" w:hAnsi="Trebuchet MS"/>
          <w:color w:val="231F20"/>
          <w:sz w:val="24"/>
          <w:szCs w:val="24"/>
        </w:rPr>
        <w:t>ză</w:t>
      </w:r>
      <w:r w:rsidR="00114C0B" w:rsidRPr="00114C0B">
        <w:rPr>
          <w:rFonts w:ascii="Trebuchet MS" w:eastAsia="Trebuchet MS" w:hAnsi="Trebuchet MS"/>
          <w:color w:val="231F20"/>
          <w:sz w:val="24"/>
          <w:szCs w:val="24"/>
        </w:rPr>
        <w:t xml:space="preserve"> de echipamente </w:t>
      </w:r>
      <w:r w:rsidR="0022422C">
        <w:rPr>
          <w:rFonts w:ascii="Trebuchet MS" w:eastAsia="Trebuchet MS" w:hAnsi="Trebuchet MS"/>
          <w:color w:val="231F20"/>
          <w:sz w:val="24"/>
          <w:szCs w:val="24"/>
        </w:rPr>
        <w:t>ș</w:t>
      </w:r>
      <w:r w:rsidR="00114C0B" w:rsidRPr="00114C0B">
        <w:rPr>
          <w:rFonts w:ascii="Trebuchet MS" w:eastAsia="Trebuchet MS" w:hAnsi="Trebuchet MS"/>
          <w:color w:val="231F20"/>
          <w:sz w:val="24"/>
          <w:szCs w:val="24"/>
        </w:rPr>
        <w:t>iproduse necesare pentru evitarea r</w:t>
      </w:r>
      <w:r w:rsidR="0022422C">
        <w:rPr>
          <w:rFonts w:ascii="Trebuchet MS" w:eastAsia="Trebuchet MS" w:hAnsi="Trebuchet MS"/>
          <w:color w:val="231F20"/>
          <w:sz w:val="24"/>
          <w:szCs w:val="24"/>
        </w:rPr>
        <w:t>ă</w:t>
      </w:r>
      <w:r w:rsidR="00114C0B" w:rsidRPr="00114C0B">
        <w:rPr>
          <w:rFonts w:ascii="Trebuchet MS" w:eastAsia="Trebuchet MS" w:hAnsi="Trebuchet MS"/>
          <w:color w:val="231F20"/>
          <w:sz w:val="24"/>
          <w:szCs w:val="24"/>
        </w:rPr>
        <w:t>sp</w:t>
      </w:r>
      <w:r w:rsidR="0022422C">
        <w:rPr>
          <w:rFonts w:ascii="Trebuchet MS" w:eastAsia="Trebuchet MS" w:hAnsi="Trebuchet MS"/>
          <w:color w:val="231F20"/>
          <w:sz w:val="24"/>
          <w:szCs w:val="24"/>
        </w:rPr>
        <w:t>â</w:t>
      </w:r>
      <w:r w:rsidR="00114C0B" w:rsidRPr="00114C0B">
        <w:rPr>
          <w:rFonts w:ascii="Trebuchet MS" w:eastAsia="Trebuchet MS" w:hAnsi="Trebuchet MS"/>
          <w:color w:val="231F20"/>
          <w:sz w:val="24"/>
          <w:szCs w:val="24"/>
        </w:rPr>
        <w:t>ndirii virsului SARS CoV</w:t>
      </w:r>
      <w:r w:rsidR="0022422C">
        <w:rPr>
          <w:rFonts w:ascii="Trebuchet MS" w:eastAsia="Trebuchet MS" w:hAnsi="Trebuchet MS"/>
          <w:color w:val="231F20"/>
          <w:sz w:val="24"/>
          <w:szCs w:val="24"/>
        </w:rPr>
        <w:t>-</w:t>
      </w:r>
      <w:r w:rsidR="00114C0B" w:rsidRPr="00114C0B">
        <w:rPr>
          <w:rFonts w:ascii="Trebuchet MS" w:eastAsia="Trebuchet MS" w:hAnsi="Trebuchet MS"/>
          <w:color w:val="231F20"/>
          <w:sz w:val="24"/>
          <w:szCs w:val="24"/>
        </w:rPr>
        <w:t xml:space="preserve">2 </w:t>
      </w:r>
      <w:r w:rsidR="0022422C">
        <w:rPr>
          <w:rFonts w:ascii="Trebuchet MS" w:eastAsia="Trebuchet MS" w:hAnsi="Trebuchet MS"/>
          <w:color w:val="231F20"/>
          <w:sz w:val="24"/>
          <w:szCs w:val="24"/>
        </w:rPr>
        <w:t>î</w:t>
      </w:r>
      <w:r w:rsidR="00114C0B" w:rsidRPr="00114C0B">
        <w:rPr>
          <w:rFonts w:ascii="Trebuchet MS" w:eastAsia="Trebuchet MS" w:hAnsi="Trebuchet MS"/>
          <w:color w:val="231F20"/>
          <w:sz w:val="24"/>
          <w:szCs w:val="24"/>
        </w:rPr>
        <w:t>n cadrul unit</w:t>
      </w:r>
      <w:r w:rsidR="0022422C">
        <w:rPr>
          <w:rFonts w:ascii="Trebuchet MS" w:eastAsia="Trebuchet MS" w:hAnsi="Trebuchet MS"/>
          <w:color w:val="231F20"/>
          <w:sz w:val="24"/>
          <w:szCs w:val="24"/>
        </w:rPr>
        <w:t>ă</w:t>
      </w:r>
      <w:r w:rsidR="00114C0B" w:rsidRPr="00114C0B">
        <w:rPr>
          <w:rFonts w:ascii="Trebuchet MS" w:eastAsia="Trebuchet MS" w:hAnsi="Trebuchet MS"/>
          <w:color w:val="231F20"/>
          <w:sz w:val="24"/>
          <w:szCs w:val="24"/>
        </w:rPr>
        <w:t xml:space="preserve">tilor de </w:t>
      </w:r>
      <w:r w:rsidR="0022422C">
        <w:rPr>
          <w:rFonts w:ascii="Trebuchet MS" w:eastAsia="Trebuchet MS" w:hAnsi="Trebuchet MS"/>
          <w:color w:val="231F20"/>
          <w:sz w:val="24"/>
          <w:szCs w:val="24"/>
        </w:rPr>
        <w:t>î</w:t>
      </w:r>
      <w:r w:rsidR="00114C0B" w:rsidRPr="00114C0B">
        <w:rPr>
          <w:rFonts w:ascii="Trebuchet MS" w:eastAsia="Trebuchet MS" w:hAnsi="Trebuchet MS"/>
          <w:color w:val="231F20"/>
          <w:sz w:val="24"/>
          <w:szCs w:val="24"/>
        </w:rPr>
        <w:t>nv</w:t>
      </w:r>
      <w:r w:rsidR="0022422C">
        <w:rPr>
          <w:rFonts w:ascii="Trebuchet MS" w:eastAsia="Trebuchet MS" w:hAnsi="Trebuchet MS"/>
          <w:color w:val="231F20"/>
          <w:sz w:val="24"/>
          <w:szCs w:val="24"/>
        </w:rPr>
        <w:t>ăță</w:t>
      </w:r>
      <w:r w:rsidR="00114C0B" w:rsidRPr="00114C0B">
        <w:rPr>
          <w:rFonts w:ascii="Trebuchet MS" w:eastAsia="Trebuchet MS" w:hAnsi="Trebuchet MS"/>
          <w:color w:val="231F20"/>
          <w:sz w:val="24"/>
          <w:szCs w:val="24"/>
        </w:rPr>
        <w:t>m</w:t>
      </w:r>
      <w:r w:rsidR="0022422C">
        <w:rPr>
          <w:rFonts w:ascii="Trebuchet MS" w:eastAsia="Trebuchet MS" w:hAnsi="Trebuchet MS"/>
          <w:color w:val="231F20"/>
          <w:sz w:val="24"/>
          <w:szCs w:val="24"/>
        </w:rPr>
        <w:t>â</w:t>
      </w:r>
      <w:r w:rsidR="00114C0B" w:rsidRPr="00114C0B">
        <w:rPr>
          <w:rFonts w:ascii="Trebuchet MS" w:eastAsia="Trebuchet MS" w:hAnsi="Trebuchet MS"/>
          <w:color w:val="231F20"/>
          <w:sz w:val="24"/>
          <w:szCs w:val="24"/>
        </w:rPr>
        <w:t>nt.</w:t>
      </w:r>
      <w:r w:rsidR="0022422C">
        <w:rPr>
          <w:rFonts w:ascii="Trebuchet MS" w:eastAsia="Trebuchet MS" w:hAnsi="Trebuchet MS"/>
          <w:color w:val="231F20"/>
          <w:sz w:val="24"/>
          <w:szCs w:val="24"/>
        </w:rPr>
        <w:t>Î</w:t>
      </w:r>
      <w:r w:rsidR="00114C0B" w:rsidRPr="00114C0B">
        <w:rPr>
          <w:rFonts w:ascii="Trebuchet MS" w:eastAsia="Trebuchet MS" w:hAnsi="Trebuchet MS"/>
          <w:color w:val="231F20"/>
          <w:sz w:val="24"/>
          <w:szCs w:val="24"/>
        </w:rPr>
        <w:t>n urma implement</w:t>
      </w:r>
      <w:r w:rsidR="0022422C">
        <w:rPr>
          <w:rFonts w:ascii="Trebuchet MS" w:eastAsia="Trebuchet MS" w:hAnsi="Trebuchet MS"/>
          <w:color w:val="231F20"/>
          <w:sz w:val="24"/>
          <w:szCs w:val="24"/>
        </w:rPr>
        <w:t>ă</w:t>
      </w:r>
      <w:r w:rsidR="00114C0B" w:rsidRPr="00114C0B">
        <w:rPr>
          <w:rFonts w:ascii="Trebuchet MS" w:eastAsia="Trebuchet MS" w:hAnsi="Trebuchet MS"/>
          <w:color w:val="231F20"/>
          <w:sz w:val="24"/>
          <w:szCs w:val="24"/>
        </w:rPr>
        <w:t xml:space="preserve">rii proiectului </w:t>
      </w:r>
      <w:r w:rsidR="00114C0B">
        <w:rPr>
          <w:rFonts w:ascii="Trebuchet MS" w:eastAsia="Trebuchet MS" w:hAnsi="Trebuchet MS"/>
          <w:color w:val="231F20"/>
          <w:sz w:val="24"/>
          <w:szCs w:val="24"/>
        </w:rPr>
        <w:t>e</w:t>
      </w:r>
      <w:r w:rsidR="00114C0B" w:rsidRPr="00114C0B">
        <w:rPr>
          <w:rFonts w:ascii="Trebuchet MS" w:eastAsia="Trebuchet MS" w:hAnsi="Trebuchet MS"/>
          <w:color w:val="231F20"/>
          <w:sz w:val="24"/>
          <w:szCs w:val="24"/>
        </w:rPr>
        <w:t xml:space="preserve">levii </w:t>
      </w:r>
      <w:r w:rsidR="0022422C">
        <w:rPr>
          <w:rFonts w:ascii="Trebuchet MS" w:eastAsia="Trebuchet MS" w:hAnsi="Trebuchet MS"/>
          <w:color w:val="231F20"/>
          <w:sz w:val="24"/>
          <w:szCs w:val="24"/>
        </w:rPr>
        <w:t>ș</w:t>
      </w:r>
      <w:r w:rsidR="00114C0B" w:rsidRPr="00114C0B">
        <w:rPr>
          <w:rFonts w:ascii="Trebuchet MS" w:eastAsia="Trebuchet MS" w:hAnsi="Trebuchet MS"/>
          <w:color w:val="231F20"/>
          <w:sz w:val="24"/>
          <w:szCs w:val="24"/>
        </w:rPr>
        <w:t>i cadrele didactice beneficia</w:t>
      </w:r>
      <w:r w:rsidR="00AD17D4">
        <w:rPr>
          <w:rFonts w:ascii="Trebuchet MS" w:eastAsia="Trebuchet MS" w:hAnsi="Trebuchet MS"/>
          <w:color w:val="231F20"/>
          <w:sz w:val="24"/>
          <w:szCs w:val="24"/>
        </w:rPr>
        <w:t xml:space="preserve">ză </w:t>
      </w:r>
      <w:r w:rsidR="00114C0B" w:rsidRPr="00114C0B">
        <w:rPr>
          <w:rFonts w:ascii="Trebuchet MS" w:eastAsia="Trebuchet MS" w:hAnsi="Trebuchet MS"/>
          <w:color w:val="231F20"/>
          <w:sz w:val="24"/>
          <w:szCs w:val="24"/>
        </w:rPr>
        <w:t xml:space="preserve">de produse </w:t>
      </w:r>
      <w:r w:rsidR="0022422C">
        <w:rPr>
          <w:rFonts w:ascii="Trebuchet MS" w:eastAsia="Trebuchet MS" w:hAnsi="Trebuchet MS"/>
          <w:color w:val="231F20"/>
          <w:sz w:val="24"/>
          <w:szCs w:val="24"/>
        </w:rPr>
        <w:t>ș</w:t>
      </w:r>
      <w:r w:rsidR="00114C0B" w:rsidRPr="00114C0B">
        <w:rPr>
          <w:rFonts w:ascii="Trebuchet MS" w:eastAsia="Trebuchet MS" w:hAnsi="Trebuchet MS"/>
          <w:color w:val="231F20"/>
          <w:sz w:val="24"/>
          <w:szCs w:val="24"/>
        </w:rPr>
        <w:t>i echipamente de protec</w:t>
      </w:r>
      <w:r w:rsidR="0022422C">
        <w:rPr>
          <w:rFonts w:ascii="Trebuchet MS" w:eastAsia="Trebuchet MS" w:hAnsi="Trebuchet MS"/>
          <w:color w:val="231F20"/>
          <w:sz w:val="24"/>
          <w:szCs w:val="24"/>
        </w:rPr>
        <w:t>ț</w:t>
      </w:r>
      <w:r w:rsidR="00114C0B" w:rsidRPr="00114C0B">
        <w:rPr>
          <w:rFonts w:ascii="Trebuchet MS" w:eastAsia="Trebuchet MS" w:hAnsi="Trebuchet MS"/>
          <w:color w:val="231F20"/>
          <w:sz w:val="24"/>
          <w:szCs w:val="24"/>
        </w:rPr>
        <w:t>ie necesare pentru</w:t>
      </w:r>
      <w:r w:rsidR="0022422C">
        <w:rPr>
          <w:rFonts w:ascii="Trebuchet MS" w:eastAsia="Trebuchet MS" w:hAnsi="Trebuchet MS"/>
          <w:color w:val="231F20"/>
          <w:sz w:val="24"/>
          <w:szCs w:val="24"/>
        </w:rPr>
        <w:t xml:space="preserve"> a</w:t>
      </w:r>
      <w:r w:rsidR="00114C0B" w:rsidRPr="00114C0B">
        <w:rPr>
          <w:rFonts w:ascii="Trebuchet MS" w:eastAsia="Trebuchet MS" w:hAnsi="Trebuchet MS"/>
          <w:color w:val="231F20"/>
          <w:sz w:val="24"/>
          <w:szCs w:val="24"/>
        </w:rPr>
        <w:t xml:space="preserve"> putea desf</w:t>
      </w:r>
      <w:r w:rsidR="0022422C">
        <w:rPr>
          <w:rFonts w:ascii="Trebuchet MS" w:eastAsia="Trebuchet MS" w:hAnsi="Trebuchet MS"/>
          <w:color w:val="231F20"/>
          <w:sz w:val="24"/>
          <w:szCs w:val="24"/>
        </w:rPr>
        <w:t>ăș</w:t>
      </w:r>
      <w:r w:rsidR="00114C0B" w:rsidRPr="00114C0B">
        <w:rPr>
          <w:rFonts w:ascii="Trebuchet MS" w:eastAsia="Trebuchet MS" w:hAnsi="Trebuchet MS"/>
          <w:color w:val="231F20"/>
          <w:sz w:val="24"/>
          <w:szCs w:val="24"/>
        </w:rPr>
        <w:t xml:space="preserve">ura orele de curs </w:t>
      </w:r>
      <w:r w:rsidR="0022422C">
        <w:rPr>
          <w:rFonts w:ascii="Trebuchet MS" w:eastAsia="Trebuchet MS" w:hAnsi="Trebuchet MS"/>
          <w:color w:val="231F20"/>
          <w:sz w:val="24"/>
          <w:szCs w:val="24"/>
        </w:rPr>
        <w:t>î</w:t>
      </w:r>
      <w:r w:rsidR="00114C0B" w:rsidRPr="00114C0B">
        <w:rPr>
          <w:rFonts w:ascii="Trebuchet MS" w:eastAsia="Trebuchet MS" w:hAnsi="Trebuchet MS"/>
          <w:color w:val="231F20"/>
          <w:sz w:val="24"/>
          <w:szCs w:val="24"/>
        </w:rPr>
        <w:t>n co</w:t>
      </w:r>
      <w:r w:rsidR="00114C0B" w:rsidRPr="00114C0B">
        <w:rPr>
          <w:rFonts w:ascii="Trebuchet MS" w:eastAsia="Trebuchet MS" w:hAnsi="Trebuchet MS"/>
          <w:color w:val="231F20"/>
          <w:sz w:val="24"/>
          <w:szCs w:val="24"/>
        </w:rPr>
        <w:t>n</w:t>
      </w:r>
      <w:r w:rsidR="00114C0B" w:rsidRPr="00114C0B">
        <w:rPr>
          <w:rFonts w:ascii="Trebuchet MS" w:eastAsia="Trebuchet MS" w:hAnsi="Trebuchet MS"/>
          <w:color w:val="231F20"/>
          <w:sz w:val="24"/>
          <w:szCs w:val="24"/>
        </w:rPr>
        <w:t>di</w:t>
      </w:r>
      <w:r w:rsidR="0022422C">
        <w:rPr>
          <w:rFonts w:ascii="Trebuchet MS" w:eastAsia="Trebuchet MS" w:hAnsi="Trebuchet MS"/>
          <w:color w:val="231F20"/>
          <w:sz w:val="24"/>
          <w:szCs w:val="24"/>
        </w:rPr>
        <w:t>ț</w:t>
      </w:r>
      <w:r w:rsidR="00114C0B" w:rsidRPr="00114C0B">
        <w:rPr>
          <w:rFonts w:ascii="Trebuchet MS" w:eastAsia="Trebuchet MS" w:hAnsi="Trebuchet MS"/>
          <w:color w:val="231F20"/>
          <w:sz w:val="24"/>
          <w:szCs w:val="24"/>
        </w:rPr>
        <w:t>ii de siguran</w:t>
      </w:r>
      <w:r w:rsidR="0022422C">
        <w:rPr>
          <w:rFonts w:ascii="Trebuchet MS" w:eastAsia="Trebuchet MS" w:hAnsi="Trebuchet MS"/>
          <w:color w:val="231F20"/>
          <w:sz w:val="24"/>
          <w:szCs w:val="24"/>
        </w:rPr>
        <w:t>ță</w:t>
      </w:r>
      <w:r w:rsidR="00114C0B" w:rsidRPr="00114C0B">
        <w:rPr>
          <w:rFonts w:ascii="Trebuchet MS" w:eastAsia="Trebuchet MS" w:hAnsi="Trebuchet MS"/>
          <w:color w:val="231F20"/>
          <w:sz w:val="24"/>
          <w:szCs w:val="24"/>
        </w:rPr>
        <w:t>.</w:t>
      </w:r>
    </w:p>
    <w:p w:rsidR="002C1977" w:rsidRDefault="002C1977" w:rsidP="00634285">
      <w:pPr>
        <w:spacing w:line="0" w:lineRule="atLeast"/>
        <w:rPr>
          <w:rFonts w:ascii="Trebuchet MS" w:eastAsia="Trebuchet MS" w:hAnsi="Trebuchet MS"/>
          <w:color w:val="231F20"/>
          <w:sz w:val="24"/>
          <w:szCs w:val="24"/>
        </w:rPr>
      </w:pPr>
    </w:p>
    <w:p w:rsidR="00D000D0" w:rsidRPr="00D000D0" w:rsidRDefault="00D000D0" w:rsidP="00D000D0">
      <w:pPr>
        <w:spacing w:line="0" w:lineRule="atLeast"/>
        <w:rPr>
          <w:rFonts w:ascii="Trebuchet MS" w:eastAsia="Trebuchet MS" w:hAnsi="Trebuchet MS"/>
          <w:color w:val="231F20"/>
          <w:sz w:val="24"/>
          <w:szCs w:val="24"/>
        </w:rPr>
      </w:pPr>
      <w:r w:rsidRPr="00D000D0">
        <w:rPr>
          <w:rFonts w:ascii="Trebuchet MS" w:eastAsia="Trebuchet MS" w:hAnsi="Trebuchet MS"/>
          <w:color w:val="231F20"/>
          <w:sz w:val="24"/>
          <w:szCs w:val="24"/>
        </w:rPr>
        <w:t>Valoarea totală a proiectului: 1.148.894,85</w:t>
      </w:r>
    </w:p>
    <w:p w:rsidR="00D000D0" w:rsidRPr="00D000D0" w:rsidRDefault="00D000D0" w:rsidP="00D000D0">
      <w:pPr>
        <w:spacing w:line="0" w:lineRule="atLeast"/>
        <w:rPr>
          <w:rFonts w:ascii="Trebuchet MS" w:eastAsia="Trebuchet MS" w:hAnsi="Trebuchet MS"/>
          <w:color w:val="231F20"/>
          <w:sz w:val="24"/>
          <w:szCs w:val="24"/>
        </w:rPr>
      </w:pPr>
      <w:r w:rsidRPr="00D000D0">
        <w:rPr>
          <w:rFonts w:ascii="Trebuchet MS" w:eastAsia="Trebuchet MS" w:hAnsi="Trebuchet MS"/>
          <w:color w:val="231F20"/>
          <w:sz w:val="24"/>
          <w:szCs w:val="24"/>
        </w:rPr>
        <w:t>Valoarea cofinanțării UE: 1.115.574,85</w:t>
      </w:r>
    </w:p>
    <w:p w:rsidR="00D000D0" w:rsidRPr="00D000D0" w:rsidRDefault="00D000D0" w:rsidP="00D000D0">
      <w:pPr>
        <w:spacing w:line="0" w:lineRule="atLeast"/>
        <w:rPr>
          <w:rFonts w:ascii="Trebuchet MS" w:eastAsia="Trebuchet MS" w:hAnsi="Trebuchet MS"/>
          <w:color w:val="231F20"/>
          <w:sz w:val="24"/>
          <w:szCs w:val="24"/>
        </w:rPr>
      </w:pPr>
      <w:r w:rsidRPr="00D000D0">
        <w:rPr>
          <w:rFonts w:ascii="Trebuchet MS" w:eastAsia="Trebuchet MS" w:hAnsi="Trebuchet MS"/>
          <w:color w:val="231F20"/>
          <w:sz w:val="24"/>
          <w:szCs w:val="24"/>
        </w:rPr>
        <w:t>Data începerii proiecului: 01 octombrie 2020</w:t>
      </w:r>
    </w:p>
    <w:p w:rsidR="00D000D0" w:rsidRPr="00D000D0" w:rsidRDefault="00D000D0" w:rsidP="00D000D0">
      <w:pPr>
        <w:spacing w:line="0" w:lineRule="atLeast"/>
        <w:rPr>
          <w:rFonts w:ascii="Trebuchet MS" w:eastAsia="Trebuchet MS" w:hAnsi="Trebuchet MS"/>
          <w:color w:val="231F20"/>
          <w:sz w:val="24"/>
          <w:szCs w:val="24"/>
        </w:rPr>
      </w:pPr>
      <w:r w:rsidRPr="00D000D0">
        <w:rPr>
          <w:rFonts w:ascii="Trebuchet MS" w:eastAsia="Trebuchet MS" w:hAnsi="Trebuchet MS"/>
          <w:color w:val="231F20"/>
          <w:sz w:val="24"/>
          <w:szCs w:val="24"/>
        </w:rPr>
        <w:t xml:space="preserve">Data finalizarii proiectului: </w:t>
      </w:r>
      <w:r>
        <w:rPr>
          <w:rFonts w:ascii="Trebuchet MS" w:eastAsia="Trebuchet MS" w:hAnsi="Trebuchet MS"/>
          <w:color w:val="231F20"/>
          <w:sz w:val="24"/>
          <w:szCs w:val="24"/>
        </w:rPr>
        <w:t>30 iunie 2023</w:t>
      </w:r>
    </w:p>
    <w:p w:rsidR="00D000D0" w:rsidRDefault="009945FD" w:rsidP="00D000D0">
      <w:pPr>
        <w:spacing w:line="0" w:lineRule="atLeast"/>
        <w:rPr>
          <w:rFonts w:ascii="Trebuchet MS" w:eastAsia="Trebuchet MS" w:hAnsi="Trebuchet MS"/>
          <w:color w:val="231F20"/>
          <w:sz w:val="24"/>
          <w:szCs w:val="24"/>
        </w:rPr>
      </w:pPr>
      <w:r>
        <w:rPr>
          <w:rFonts w:ascii="Trebuchet MS" w:eastAsia="Trebuchet MS" w:hAnsi="Trebuchet MS"/>
          <w:color w:val="231F20"/>
          <w:sz w:val="24"/>
          <w:szCs w:val="24"/>
        </w:rPr>
        <w:t>C</w:t>
      </w:r>
      <w:r w:rsidRPr="009945FD">
        <w:rPr>
          <w:rFonts w:ascii="Trebuchet MS" w:eastAsia="Trebuchet MS" w:hAnsi="Trebuchet MS"/>
          <w:color w:val="231F20"/>
          <w:sz w:val="24"/>
          <w:szCs w:val="24"/>
        </w:rPr>
        <w:t>odul MySMIS/ codul proiectului</w:t>
      </w:r>
      <w:r>
        <w:rPr>
          <w:rFonts w:ascii="Trebuchet MS" w:eastAsia="Trebuchet MS" w:hAnsi="Trebuchet MS"/>
          <w:color w:val="231F20"/>
          <w:sz w:val="24"/>
          <w:szCs w:val="24"/>
        </w:rPr>
        <w:t xml:space="preserve">: </w:t>
      </w:r>
      <w:r w:rsidR="006439F9" w:rsidRPr="006439F9">
        <w:rPr>
          <w:rFonts w:ascii="Trebuchet MS" w:eastAsia="Trebuchet MS" w:hAnsi="Trebuchet MS"/>
          <w:color w:val="231F20"/>
          <w:sz w:val="24"/>
          <w:szCs w:val="24"/>
        </w:rPr>
        <w:t xml:space="preserve">Cod SMIS 2014+ </w:t>
      </w:r>
      <w:r w:rsidR="00D000D0" w:rsidRPr="00D000D0">
        <w:rPr>
          <w:rFonts w:ascii="Trebuchet MS" w:eastAsia="Trebuchet MS" w:hAnsi="Trebuchet MS"/>
          <w:color w:val="231F20"/>
          <w:sz w:val="24"/>
          <w:szCs w:val="24"/>
        </w:rPr>
        <w:t>143198</w:t>
      </w:r>
    </w:p>
    <w:p w:rsidR="00EF6BCB" w:rsidRPr="00BA6681" w:rsidRDefault="009945FD" w:rsidP="00D000D0">
      <w:pPr>
        <w:spacing w:line="0" w:lineRule="atLeast"/>
        <w:rPr>
          <w:rFonts w:ascii="Trebuchet MS" w:eastAsia="Trebuchet MS" w:hAnsi="Trebuchet MS"/>
          <w:b/>
          <w:bCs/>
          <w:color w:val="231F20"/>
          <w:sz w:val="24"/>
          <w:szCs w:val="24"/>
        </w:rPr>
      </w:pPr>
      <w:r w:rsidRPr="00BA6681">
        <w:rPr>
          <w:rFonts w:ascii="Trebuchet MS" w:eastAsia="Trebuchet MS" w:hAnsi="Trebuchet MS"/>
          <w:b/>
          <w:bCs/>
          <w:color w:val="231F20"/>
          <w:sz w:val="24"/>
          <w:szCs w:val="24"/>
        </w:rPr>
        <w:t>Proiect cofinanţat din Fondul European de Dezvoltare Regională</w:t>
      </w:r>
      <w:r w:rsidR="00415195" w:rsidRPr="00BA6681">
        <w:rPr>
          <w:rFonts w:ascii="Trebuchet MS" w:eastAsia="Trebuchet MS" w:hAnsi="Trebuchet MS"/>
          <w:b/>
          <w:bCs/>
          <w:color w:val="231F20"/>
          <w:sz w:val="24"/>
          <w:szCs w:val="24"/>
        </w:rPr>
        <w:t xml:space="preserve"> REACT-EU</w:t>
      </w:r>
      <w:r w:rsidRPr="00BA6681">
        <w:rPr>
          <w:rFonts w:ascii="Trebuchet MS" w:eastAsia="Trebuchet MS" w:hAnsi="Trebuchet MS"/>
          <w:b/>
          <w:bCs/>
          <w:color w:val="231F20"/>
          <w:sz w:val="24"/>
          <w:szCs w:val="24"/>
        </w:rPr>
        <w:t xml:space="preserve"> prin </w:t>
      </w:r>
      <w:r w:rsidR="00BA6681" w:rsidRPr="00BA6681">
        <w:rPr>
          <w:rFonts w:ascii="Trebuchet MS" w:eastAsia="Trebuchet MS" w:hAnsi="Trebuchet MS"/>
          <w:b/>
          <w:bCs/>
          <w:color w:val="231F20"/>
          <w:sz w:val="24"/>
          <w:szCs w:val="24"/>
        </w:rPr>
        <w:t xml:space="preserve">PROGRAMUL OPERAŢIONAL </w:t>
      </w:r>
      <w:r w:rsidR="00415195" w:rsidRPr="00BA6681">
        <w:rPr>
          <w:rFonts w:ascii="Trebuchet MS" w:eastAsia="Trebuchet MS" w:hAnsi="Trebuchet MS"/>
          <w:b/>
          <w:bCs/>
          <w:color w:val="231F20"/>
          <w:sz w:val="24"/>
          <w:szCs w:val="24"/>
        </w:rPr>
        <w:t>INFRASTRUCTURĂ MARE</w:t>
      </w:r>
      <w:r w:rsidRPr="00BA6681">
        <w:rPr>
          <w:rFonts w:ascii="Trebuchet MS" w:eastAsia="Trebuchet MS" w:hAnsi="Trebuchet MS"/>
          <w:b/>
          <w:bCs/>
          <w:color w:val="231F20"/>
          <w:sz w:val="24"/>
          <w:szCs w:val="24"/>
        </w:rPr>
        <w:t xml:space="preserve"> 2014-2020</w:t>
      </w:r>
    </w:p>
    <w:p w:rsidR="00B8555B" w:rsidRDefault="00B8555B" w:rsidP="00B8555B">
      <w:pPr>
        <w:spacing w:line="0" w:lineRule="atLeast"/>
        <w:rPr>
          <w:rFonts w:ascii="Trebuchet MS" w:eastAsia="Trebuchet MS" w:hAnsi="Trebuchet MS"/>
          <w:color w:val="231F20"/>
          <w:sz w:val="24"/>
          <w:szCs w:val="24"/>
        </w:rPr>
      </w:pPr>
    </w:p>
    <w:p w:rsidR="006439F9" w:rsidRDefault="006439F9" w:rsidP="006439F9">
      <w:pPr>
        <w:spacing w:line="0" w:lineRule="atLeast"/>
        <w:rPr>
          <w:rFonts w:ascii="Trebuchet MS" w:hAnsi="Trebuchet MS"/>
          <w:sz w:val="24"/>
          <w:szCs w:val="24"/>
        </w:rPr>
      </w:pPr>
    </w:p>
    <w:p w:rsidR="00C35E30" w:rsidRPr="006439F9" w:rsidRDefault="006439F9" w:rsidP="006439F9">
      <w:pPr>
        <w:spacing w:line="0" w:lineRule="atLeast"/>
      </w:pPr>
      <w:r w:rsidRPr="006439F9">
        <w:rPr>
          <w:rFonts w:ascii="Trebuchet MS" w:hAnsi="Trebuchet MS"/>
          <w:sz w:val="24"/>
          <w:szCs w:val="24"/>
        </w:rPr>
        <w:t xml:space="preserve">Date de Contact: </w:t>
      </w:r>
      <w:r w:rsidR="00D000D0" w:rsidRPr="00D000D0">
        <w:rPr>
          <w:rFonts w:ascii="Trebuchet MS" w:hAnsi="Trebuchet MS"/>
          <w:sz w:val="24"/>
          <w:szCs w:val="24"/>
        </w:rPr>
        <w:t>Comuna Salcia, România,</w:t>
      </w:r>
      <w:r w:rsidR="00D000D0">
        <w:rPr>
          <w:rFonts w:ascii="Trebuchet MS" w:hAnsi="Trebuchet MS"/>
          <w:sz w:val="24"/>
          <w:szCs w:val="24"/>
        </w:rPr>
        <w:t xml:space="preserve"> Sat Salcia, județul Mehedinti, </w:t>
      </w:r>
      <w:bookmarkStart w:id="0" w:name="_GoBack"/>
      <w:bookmarkEnd w:id="0"/>
      <w:r w:rsidR="00D000D0" w:rsidRPr="00D000D0">
        <w:rPr>
          <w:rFonts w:ascii="Trebuchet MS" w:hAnsi="Trebuchet MS"/>
          <w:sz w:val="24"/>
          <w:szCs w:val="24"/>
        </w:rPr>
        <w:t>cod po</w:t>
      </w:r>
      <w:r w:rsidR="00D000D0" w:rsidRPr="00D000D0">
        <w:rPr>
          <w:rFonts w:ascii="Trebuchet MS" w:hAnsi="Trebuchet MS"/>
          <w:sz w:val="24"/>
          <w:szCs w:val="24"/>
        </w:rPr>
        <w:t>ș</w:t>
      </w:r>
      <w:r w:rsidR="00D000D0" w:rsidRPr="00D000D0">
        <w:rPr>
          <w:rFonts w:ascii="Trebuchet MS" w:hAnsi="Trebuchet MS"/>
          <w:sz w:val="24"/>
          <w:szCs w:val="24"/>
        </w:rPr>
        <w:t>tal 227425, telefon: 0786024696, poștă electronică: comunasalcia_mh@yahoo.ro</w:t>
      </w:r>
    </w:p>
    <w:sectPr w:rsidR="00C35E30" w:rsidRPr="006439F9" w:rsidSect="00620682">
      <w:footerReference w:type="default" r:id="rId11"/>
      <w:pgSz w:w="11906" w:h="16838"/>
      <w:pgMar w:top="1417" w:right="1417" w:bottom="1417" w:left="1417" w:header="708" w:footer="15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96D" w:rsidRDefault="00A4696D" w:rsidP="00AB1717">
      <w:r>
        <w:separator/>
      </w:r>
    </w:p>
  </w:endnote>
  <w:endnote w:type="continuationSeparator" w:id="1">
    <w:p w:rsidR="00A4696D" w:rsidRDefault="00A4696D" w:rsidP="00AB17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717" w:rsidRDefault="00620682" w:rsidP="00EF6BCB">
    <w:pPr>
      <w:pStyle w:val="Subsol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675640</wp:posOffset>
          </wp:positionV>
          <wp:extent cx="7504430" cy="374650"/>
          <wp:effectExtent l="0" t="0" r="1270" b="0"/>
          <wp:wrapSquare wrapText="bothSides"/>
          <wp:docPr id="3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unga comunicat 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4430" cy="374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96D" w:rsidRDefault="00A4696D" w:rsidP="00AB1717">
      <w:r>
        <w:separator/>
      </w:r>
    </w:p>
  </w:footnote>
  <w:footnote w:type="continuationSeparator" w:id="1">
    <w:p w:rsidR="00A4696D" w:rsidRDefault="00A4696D" w:rsidP="00AB17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autoHyphenation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C7407E"/>
    <w:rsid w:val="000308C4"/>
    <w:rsid w:val="00061339"/>
    <w:rsid w:val="000C255B"/>
    <w:rsid w:val="000C2E11"/>
    <w:rsid w:val="000E2DE4"/>
    <w:rsid w:val="000F3DAC"/>
    <w:rsid w:val="000F4924"/>
    <w:rsid w:val="0011464B"/>
    <w:rsid w:val="00114C0B"/>
    <w:rsid w:val="00133DAE"/>
    <w:rsid w:val="001372A6"/>
    <w:rsid w:val="001D29B8"/>
    <w:rsid w:val="001E122F"/>
    <w:rsid w:val="001E65EA"/>
    <w:rsid w:val="002047E2"/>
    <w:rsid w:val="0022422C"/>
    <w:rsid w:val="0023057F"/>
    <w:rsid w:val="002361FC"/>
    <w:rsid w:val="0024533F"/>
    <w:rsid w:val="00246A92"/>
    <w:rsid w:val="002831BA"/>
    <w:rsid w:val="002A1045"/>
    <w:rsid w:val="002C1977"/>
    <w:rsid w:val="002E226E"/>
    <w:rsid w:val="002E2DAE"/>
    <w:rsid w:val="002E5DD5"/>
    <w:rsid w:val="003700DE"/>
    <w:rsid w:val="003B196B"/>
    <w:rsid w:val="003D5F49"/>
    <w:rsid w:val="003F655D"/>
    <w:rsid w:val="0040230B"/>
    <w:rsid w:val="00415195"/>
    <w:rsid w:val="004174BC"/>
    <w:rsid w:val="00431C64"/>
    <w:rsid w:val="00435098"/>
    <w:rsid w:val="00473C00"/>
    <w:rsid w:val="00474D39"/>
    <w:rsid w:val="0048611E"/>
    <w:rsid w:val="004914E6"/>
    <w:rsid w:val="004D055A"/>
    <w:rsid w:val="00520DBF"/>
    <w:rsid w:val="0054532E"/>
    <w:rsid w:val="00574D74"/>
    <w:rsid w:val="00590816"/>
    <w:rsid w:val="00592F6C"/>
    <w:rsid w:val="00620682"/>
    <w:rsid w:val="00634285"/>
    <w:rsid w:val="006439F9"/>
    <w:rsid w:val="006460AC"/>
    <w:rsid w:val="00673196"/>
    <w:rsid w:val="006C5EE7"/>
    <w:rsid w:val="006C6B51"/>
    <w:rsid w:val="006D53E3"/>
    <w:rsid w:val="0074451C"/>
    <w:rsid w:val="0078472B"/>
    <w:rsid w:val="00797878"/>
    <w:rsid w:val="007F77BD"/>
    <w:rsid w:val="008058D7"/>
    <w:rsid w:val="00816E71"/>
    <w:rsid w:val="00826A81"/>
    <w:rsid w:val="00842048"/>
    <w:rsid w:val="008B77B4"/>
    <w:rsid w:val="0091411E"/>
    <w:rsid w:val="009309A3"/>
    <w:rsid w:val="009474CD"/>
    <w:rsid w:val="00950BCB"/>
    <w:rsid w:val="0095790B"/>
    <w:rsid w:val="009945FD"/>
    <w:rsid w:val="009952D3"/>
    <w:rsid w:val="009B159A"/>
    <w:rsid w:val="009C1AB6"/>
    <w:rsid w:val="00A4696D"/>
    <w:rsid w:val="00AA0560"/>
    <w:rsid w:val="00AB1717"/>
    <w:rsid w:val="00AD17D4"/>
    <w:rsid w:val="00AF6640"/>
    <w:rsid w:val="00AF71DC"/>
    <w:rsid w:val="00B60039"/>
    <w:rsid w:val="00B61182"/>
    <w:rsid w:val="00B8555B"/>
    <w:rsid w:val="00BA6681"/>
    <w:rsid w:val="00C063D5"/>
    <w:rsid w:val="00C35E30"/>
    <w:rsid w:val="00C36209"/>
    <w:rsid w:val="00C7407E"/>
    <w:rsid w:val="00C8717C"/>
    <w:rsid w:val="00C94B75"/>
    <w:rsid w:val="00CC0552"/>
    <w:rsid w:val="00D000D0"/>
    <w:rsid w:val="00D46166"/>
    <w:rsid w:val="00D66A9D"/>
    <w:rsid w:val="00D73098"/>
    <w:rsid w:val="00DD2D29"/>
    <w:rsid w:val="00E1247F"/>
    <w:rsid w:val="00E151DE"/>
    <w:rsid w:val="00EC18EA"/>
    <w:rsid w:val="00EC532B"/>
    <w:rsid w:val="00ED3FCE"/>
    <w:rsid w:val="00EF53ED"/>
    <w:rsid w:val="00EF6BCB"/>
    <w:rsid w:val="00F561D7"/>
    <w:rsid w:val="00F810E6"/>
    <w:rsid w:val="00F82C00"/>
    <w:rsid w:val="00FC5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285"/>
    <w:rPr>
      <w:rFonts w:cs="Ari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uiPriority w:val="99"/>
    <w:semiHidden/>
    <w:rsid w:val="00AA0560"/>
    <w:rPr>
      <w:color w:val="808080"/>
    </w:rPr>
  </w:style>
  <w:style w:type="paragraph" w:styleId="Antet">
    <w:name w:val="header"/>
    <w:basedOn w:val="Normal"/>
    <w:link w:val="AntetCaracter"/>
    <w:uiPriority w:val="99"/>
    <w:unhideWhenUsed/>
    <w:rsid w:val="00AB1717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B1717"/>
    <w:rPr>
      <w:rFonts w:cs="Arial"/>
    </w:rPr>
  </w:style>
  <w:style w:type="paragraph" w:styleId="Subsol">
    <w:name w:val="footer"/>
    <w:basedOn w:val="Normal"/>
    <w:link w:val="SubsolCaracter"/>
    <w:uiPriority w:val="99"/>
    <w:unhideWhenUsed/>
    <w:rsid w:val="00AB1717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B1717"/>
    <w:rPr>
      <w:rFonts w:cs="Arial"/>
    </w:rPr>
  </w:style>
  <w:style w:type="character" w:styleId="Hyperlink">
    <w:name w:val="Hyperlink"/>
    <w:basedOn w:val="Fontdeparagrafimplicit"/>
    <w:uiPriority w:val="99"/>
    <w:unhideWhenUsed/>
    <w:rsid w:val="00B8555B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831BA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831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dum\Documents\bussines\MFE\Manual%20Identitate%20Vizuala\Comunicat%20de%20Presa_MFE_Format%20editabil\Comunicat%20de%20Presa_MFE_Versiuni%20Editabile\Comunicat%20de%20Presa_Sabloane_MFE\Comunicat%20de%20Presa_MFE(Sigla%20GOV%20Mijloc+Prin%20Programul)_Sabl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E672E7E476C4F9D9169071BF1DFE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EE965-BDF2-4358-A162-D44D64A41961}"/>
      </w:docPartPr>
      <w:docPartBody>
        <w:p w:rsidR="005B65AC" w:rsidRDefault="00270263">
          <w:pPr>
            <w:pStyle w:val="9E672E7E476C4F9D9169071BF1DFE74C"/>
          </w:pPr>
          <w:r w:rsidRPr="00821AB9">
            <w:rPr>
              <w:rStyle w:val="Textsubstituent"/>
            </w:rPr>
            <w:t>Faceți clic sau atingeți aici pentru a introduce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70263"/>
    <w:rsid w:val="000F6A3E"/>
    <w:rsid w:val="001039BB"/>
    <w:rsid w:val="00164F53"/>
    <w:rsid w:val="00270263"/>
    <w:rsid w:val="003A6ECB"/>
    <w:rsid w:val="005B65AC"/>
    <w:rsid w:val="006A59BB"/>
    <w:rsid w:val="00722EBC"/>
    <w:rsid w:val="008B1041"/>
    <w:rsid w:val="008B3997"/>
    <w:rsid w:val="00964DC5"/>
    <w:rsid w:val="00C04E44"/>
    <w:rsid w:val="00C20F4A"/>
    <w:rsid w:val="00C2506C"/>
    <w:rsid w:val="00CD312B"/>
    <w:rsid w:val="00CE06BE"/>
    <w:rsid w:val="00EB11FF"/>
    <w:rsid w:val="00F72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9B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uiPriority w:val="99"/>
    <w:semiHidden/>
    <w:rsid w:val="006A59BB"/>
    <w:rPr>
      <w:color w:val="808080"/>
    </w:rPr>
  </w:style>
  <w:style w:type="paragraph" w:customStyle="1" w:styleId="9E672E7E476C4F9D9169071BF1DFE74C">
    <w:name w:val="9E672E7E476C4F9D9169071BF1DFE74C"/>
    <w:rsid w:val="001039B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E23B8-20A3-4DC8-A287-B4C7EEA51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 de Presa_MFE(Sigla GOV Mijloc+Prin Programul)_Sablon</Template>
  <TotalTime>0</TotalTime>
  <Pages>1</Pages>
  <Words>280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acdum</dc:creator>
  <cp:lastModifiedBy>User</cp:lastModifiedBy>
  <cp:revision>2</cp:revision>
  <cp:lastPrinted>2023-06-22T06:47:00Z</cp:lastPrinted>
  <dcterms:created xsi:type="dcterms:W3CDTF">2023-07-04T05:52:00Z</dcterms:created>
  <dcterms:modified xsi:type="dcterms:W3CDTF">2023-07-04T05:52:00Z</dcterms:modified>
</cp:coreProperties>
</file>